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E1FDC" w14:textId="77777777" w:rsidR="005E364A" w:rsidRPr="005E364A" w:rsidRDefault="005E364A" w:rsidP="005E364A">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5278"/>
        <w:gridCol w:w="4072"/>
      </w:tblGrid>
      <w:tr w:rsidR="005E364A" w:rsidRPr="005E364A" w14:paraId="1EB0C28F" w14:textId="77777777" w:rsidTr="005E364A">
        <w:tc>
          <w:tcPr>
            <w:tcW w:w="0" w:type="auto"/>
            <w:gridSpan w:val="2"/>
            <w:tcBorders>
              <w:top w:val="single" w:sz="4" w:space="0" w:color="000000"/>
              <w:left w:val="single" w:sz="4" w:space="0" w:color="000000"/>
              <w:bottom w:val="single" w:sz="4" w:space="0" w:color="000000"/>
              <w:right w:val="single" w:sz="4" w:space="0" w:color="000000"/>
            </w:tcBorders>
            <w:shd w:val="clear" w:color="auto" w:fill="FF9900"/>
            <w:tcMar>
              <w:top w:w="0" w:type="dxa"/>
              <w:left w:w="115" w:type="dxa"/>
              <w:bottom w:w="0" w:type="dxa"/>
              <w:right w:w="115" w:type="dxa"/>
            </w:tcMar>
            <w:hideMark/>
          </w:tcPr>
          <w:p w14:paraId="3D090926" w14:textId="77777777" w:rsidR="005E364A" w:rsidRPr="005E364A" w:rsidRDefault="005E364A" w:rsidP="005E364A">
            <w:pPr>
              <w:jc w:val="center"/>
              <w:outlineLvl w:val="0"/>
              <w:rPr>
                <w:rFonts w:ascii="Times New Roman" w:eastAsia="Times New Roman" w:hAnsi="Times New Roman" w:cs="Times New Roman"/>
                <w:b/>
                <w:bCs/>
                <w:kern w:val="36"/>
                <w:sz w:val="48"/>
                <w:szCs w:val="48"/>
              </w:rPr>
            </w:pPr>
            <w:r w:rsidRPr="005E364A">
              <w:rPr>
                <w:rFonts w:ascii="Arial" w:eastAsia="Times New Roman" w:hAnsi="Arial" w:cs="Arial"/>
                <w:b/>
                <w:bCs/>
                <w:color w:val="000000"/>
                <w:kern w:val="36"/>
                <w:sz w:val="20"/>
                <w:szCs w:val="20"/>
              </w:rPr>
              <w:t>STAGE 1 – DESIRED RESULTS</w:t>
            </w:r>
          </w:p>
        </w:tc>
      </w:tr>
      <w:tr w:rsidR="005E364A" w:rsidRPr="005E364A" w14:paraId="52508F4E" w14:textId="77777777" w:rsidTr="005E364A">
        <w:trPr>
          <w:trHeight w:val="222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24B3EC" w14:textId="77777777" w:rsidR="005E364A" w:rsidRPr="005E364A" w:rsidRDefault="005E364A" w:rsidP="005E364A">
            <w:pPr>
              <w:rPr>
                <w:rFonts w:ascii="Times New Roman" w:hAnsi="Times New Roman" w:cs="Times New Roman"/>
              </w:rPr>
            </w:pPr>
            <w:r w:rsidRPr="005E364A">
              <w:rPr>
                <w:rFonts w:ascii="Arial" w:hAnsi="Arial" w:cs="Arial"/>
                <w:b/>
                <w:bCs/>
                <w:color w:val="000000"/>
                <w:sz w:val="20"/>
                <w:szCs w:val="20"/>
              </w:rPr>
              <w:t>Content Standards:</w:t>
            </w:r>
          </w:p>
          <w:p w14:paraId="61176BFA" w14:textId="77777777" w:rsidR="005E364A" w:rsidRPr="005E364A" w:rsidRDefault="005E364A" w:rsidP="005E364A">
            <w:pPr>
              <w:rPr>
                <w:rFonts w:ascii="Times New Roman" w:hAnsi="Times New Roman" w:cs="Times New Roman"/>
              </w:rPr>
            </w:pPr>
            <w:r w:rsidRPr="005E364A">
              <w:rPr>
                <w:rFonts w:ascii="Arial" w:hAnsi="Arial" w:cs="Arial"/>
                <w:b/>
                <w:bCs/>
                <w:color w:val="000000"/>
                <w:sz w:val="20"/>
                <w:szCs w:val="20"/>
              </w:rPr>
              <w:t>NASPE (S1.H</w:t>
            </w:r>
            <w:proofErr w:type="gramStart"/>
            <w:r w:rsidRPr="005E364A">
              <w:rPr>
                <w:rFonts w:ascii="Arial" w:hAnsi="Arial" w:cs="Arial"/>
                <w:b/>
                <w:bCs/>
                <w:color w:val="000000"/>
                <w:sz w:val="20"/>
                <w:szCs w:val="20"/>
              </w:rPr>
              <w:t>1.L</w:t>
            </w:r>
            <w:proofErr w:type="gramEnd"/>
            <w:r w:rsidRPr="005E364A">
              <w:rPr>
                <w:rFonts w:ascii="Arial" w:hAnsi="Arial" w:cs="Arial"/>
                <w:b/>
                <w:bCs/>
                <w:color w:val="000000"/>
                <w:sz w:val="20"/>
                <w:szCs w:val="20"/>
              </w:rPr>
              <w:t>1 &amp; S2.H1.L1)</w:t>
            </w:r>
            <w:r w:rsidRPr="005E364A">
              <w:rPr>
                <w:rFonts w:ascii="Arial" w:hAnsi="Arial" w:cs="Arial"/>
                <w:color w:val="000000"/>
                <w:sz w:val="20"/>
                <w:szCs w:val="20"/>
              </w:rPr>
              <w:t xml:space="preserve"> Demonstrates competency in and applies the principles of the skills of the passing, shooting, dribbling, and catching. </w:t>
            </w:r>
          </w:p>
          <w:p w14:paraId="5A9650C7" w14:textId="77777777" w:rsidR="005E364A" w:rsidRPr="005E364A" w:rsidRDefault="005E364A" w:rsidP="005E364A">
            <w:pPr>
              <w:rPr>
                <w:rFonts w:ascii="Times New Roman" w:hAnsi="Times New Roman" w:cs="Times New Roman"/>
              </w:rPr>
            </w:pPr>
            <w:r w:rsidRPr="005E364A">
              <w:rPr>
                <w:rFonts w:ascii="Arial" w:hAnsi="Arial" w:cs="Arial"/>
                <w:b/>
                <w:bCs/>
                <w:color w:val="000000"/>
                <w:sz w:val="20"/>
                <w:szCs w:val="20"/>
              </w:rPr>
              <w:t>NASPE (S4.H</w:t>
            </w:r>
            <w:proofErr w:type="gramStart"/>
            <w:r w:rsidRPr="005E364A">
              <w:rPr>
                <w:rFonts w:ascii="Arial" w:hAnsi="Arial" w:cs="Arial"/>
                <w:b/>
                <w:bCs/>
                <w:color w:val="000000"/>
                <w:sz w:val="20"/>
                <w:szCs w:val="20"/>
              </w:rPr>
              <w:t>3.L</w:t>
            </w:r>
            <w:proofErr w:type="gramEnd"/>
            <w:r w:rsidRPr="005E364A">
              <w:rPr>
                <w:rFonts w:ascii="Arial" w:hAnsi="Arial" w:cs="Arial"/>
                <w:b/>
                <w:bCs/>
                <w:color w:val="000000"/>
                <w:sz w:val="20"/>
                <w:szCs w:val="20"/>
              </w:rPr>
              <w:t>1)</w:t>
            </w:r>
            <w:r w:rsidRPr="005E364A">
              <w:rPr>
                <w:rFonts w:ascii="Arial" w:hAnsi="Arial" w:cs="Arial"/>
                <w:color w:val="000000"/>
                <w:sz w:val="20"/>
                <w:szCs w:val="20"/>
              </w:rPr>
              <w:t xml:space="preserve"> Uses communication skills and strategies when participating in a handball game.</w:t>
            </w:r>
          </w:p>
          <w:p w14:paraId="53A5BEE7" w14:textId="77777777" w:rsidR="005E364A" w:rsidRPr="005E364A" w:rsidRDefault="005E364A" w:rsidP="005E364A">
            <w:pPr>
              <w:rPr>
                <w:rFonts w:ascii="Times New Roman" w:hAnsi="Times New Roman" w:cs="Times New Roman"/>
              </w:rPr>
            </w:pPr>
            <w:proofErr w:type="gramStart"/>
            <w:r w:rsidRPr="005E364A">
              <w:rPr>
                <w:rFonts w:ascii="Arial" w:hAnsi="Arial" w:cs="Arial"/>
                <w:b/>
                <w:bCs/>
                <w:color w:val="000000"/>
                <w:sz w:val="20"/>
                <w:szCs w:val="20"/>
              </w:rPr>
              <w:t>NASPE  (</w:t>
            </w:r>
            <w:proofErr w:type="gramEnd"/>
            <w:r w:rsidRPr="005E364A">
              <w:rPr>
                <w:rFonts w:ascii="Arial" w:hAnsi="Arial" w:cs="Arial"/>
                <w:b/>
                <w:bCs/>
                <w:color w:val="000000"/>
                <w:sz w:val="20"/>
                <w:szCs w:val="20"/>
              </w:rPr>
              <w:t>S4.H2.L1)</w:t>
            </w:r>
            <w:r w:rsidRPr="005E364A">
              <w:rPr>
                <w:rFonts w:ascii="Arial" w:hAnsi="Arial" w:cs="Arial"/>
                <w:color w:val="000000"/>
                <w:sz w:val="20"/>
                <w:szCs w:val="20"/>
              </w:rPr>
              <w:t xml:space="preserve"> Exhibits proper etiquette, respect for others and teamwork while engaging in handball activities and games.</w:t>
            </w:r>
            <w:r w:rsidRPr="005E364A">
              <w:rPr>
                <w:rFonts w:ascii="Arial" w:hAnsi="Arial" w:cs="Arial"/>
                <w:b/>
                <w:bCs/>
                <w:color w:val="000000"/>
                <w:sz w:val="20"/>
                <w:szCs w:val="20"/>
              </w:rPr>
              <w:t xml:space="preserve"> </w:t>
            </w:r>
          </w:p>
          <w:p w14:paraId="1899913E" w14:textId="77777777" w:rsidR="005E364A" w:rsidRPr="005E364A" w:rsidRDefault="005E364A" w:rsidP="005E364A">
            <w:pPr>
              <w:rPr>
                <w:rFonts w:ascii="Times New Roman" w:hAnsi="Times New Roman" w:cs="Times New Roman"/>
              </w:rPr>
            </w:pPr>
            <w:r w:rsidRPr="005E364A">
              <w:rPr>
                <w:rFonts w:ascii="Arial" w:hAnsi="Arial" w:cs="Arial"/>
                <w:b/>
                <w:bCs/>
                <w:color w:val="000000"/>
                <w:sz w:val="20"/>
                <w:szCs w:val="20"/>
              </w:rPr>
              <w:t>NASPE (S4.H</w:t>
            </w:r>
            <w:proofErr w:type="gramStart"/>
            <w:r w:rsidRPr="005E364A">
              <w:rPr>
                <w:rFonts w:ascii="Arial" w:hAnsi="Arial" w:cs="Arial"/>
                <w:b/>
                <w:bCs/>
                <w:color w:val="000000"/>
                <w:sz w:val="20"/>
                <w:szCs w:val="20"/>
              </w:rPr>
              <w:t>5.L</w:t>
            </w:r>
            <w:proofErr w:type="gramEnd"/>
            <w:r w:rsidRPr="005E364A">
              <w:rPr>
                <w:rFonts w:ascii="Arial" w:hAnsi="Arial" w:cs="Arial"/>
                <w:b/>
                <w:bCs/>
                <w:color w:val="000000"/>
                <w:sz w:val="20"/>
                <w:szCs w:val="20"/>
              </w:rPr>
              <w:t>1)</w:t>
            </w:r>
            <w:r w:rsidRPr="005E364A">
              <w:rPr>
                <w:rFonts w:ascii="Arial" w:hAnsi="Arial" w:cs="Arial"/>
                <w:color w:val="000000"/>
                <w:sz w:val="20"/>
                <w:szCs w:val="20"/>
              </w:rPr>
              <w:t xml:space="preserve"> Applies best practices for participating safely in handball activities (e.g. injury prevention, proper alignment, hydration, use of equipment, and implementation of rules)</w:t>
            </w:r>
          </w:p>
          <w:p w14:paraId="5665AB86" w14:textId="77777777" w:rsidR="005E364A" w:rsidRPr="005E364A" w:rsidRDefault="005E364A" w:rsidP="005E364A">
            <w:pPr>
              <w:rPr>
                <w:rFonts w:ascii="Times New Roman" w:hAnsi="Times New Roman" w:cs="Times New Roman"/>
              </w:rPr>
            </w:pPr>
            <w:r w:rsidRPr="005E364A">
              <w:rPr>
                <w:rFonts w:ascii="Arial" w:hAnsi="Arial" w:cs="Arial"/>
                <w:b/>
                <w:bCs/>
                <w:color w:val="000000"/>
                <w:sz w:val="20"/>
                <w:szCs w:val="20"/>
              </w:rPr>
              <w:t>NASPE (S5.H</w:t>
            </w:r>
            <w:proofErr w:type="gramStart"/>
            <w:r w:rsidRPr="005E364A">
              <w:rPr>
                <w:rFonts w:ascii="Arial" w:hAnsi="Arial" w:cs="Arial"/>
                <w:b/>
                <w:bCs/>
                <w:color w:val="000000"/>
                <w:sz w:val="20"/>
                <w:szCs w:val="20"/>
              </w:rPr>
              <w:t>1.L</w:t>
            </w:r>
            <w:proofErr w:type="gramEnd"/>
            <w:r w:rsidRPr="005E364A">
              <w:rPr>
                <w:rFonts w:ascii="Arial" w:hAnsi="Arial" w:cs="Arial"/>
                <w:b/>
                <w:bCs/>
                <w:color w:val="000000"/>
                <w:sz w:val="20"/>
                <w:szCs w:val="20"/>
              </w:rPr>
              <w:t>1)</w:t>
            </w:r>
            <w:r w:rsidRPr="005E364A">
              <w:rPr>
                <w:rFonts w:ascii="Arial" w:hAnsi="Arial" w:cs="Arial"/>
                <w:color w:val="000000"/>
                <w:sz w:val="20"/>
                <w:szCs w:val="20"/>
              </w:rPr>
              <w:t xml:space="preserve"> Analyzes the health benefits of handball.</w:t>
            </w:r>
          </w:p>
          <w:p w14:paraId="15720FC5" w14:textId="77777777" w:rsidR="005E364A" w:rsidRPr="005E364A" w:rsidRDefault="005E364A" w:rsidP="005E364A">
            <w:pPr>
              <w:rPr>
                <w:rFonts w:ascii="Times New Roman" w:hAnsi="Times New Roman" w:cs="Times New Roman"/>
              </w:rPr>
            </w:pPr>
            <w:r w:rsidRPr="005E364A">
              <w:rPr>
                <w:rFonts w:ascii="Arial" w:hAnsi="Arial" w:cs="Arial"/>
                <w:b/>
                <w:bCs/>
                <w:color w:val="000000"/>
                <w:sz w:val="20"/>
                <w:szCs w:val="20"/>
              </w:rPr>
              <w:t>CCSS (</w:t>
            </w:r>
            <w:proofErr w:type="gramStart"/>
            <w:r w:rsidRPr="005E364A">
              <w:rPr>
                <w:rFonts w:ascii="Arial" w:hAnsi="Arial" w:cs="Arial"/>
                <w:b/>
                <w:bCs/>
                <w:color w:val="000000"/>
                <w:sz w:val="20"/>
                <w:szCs w:val="20"/>
              </w:rPr>
              <w:t>MC-HSG.MG.A.</w:t>
            </w:r>
            <w:proofErr w:type="gramEnd"/>
            <w:r w:rsidRPr="005E364A">
              <w:rPr>
                <w:rFonts w:ascii="Arial" w:hAnsi="Arial" w:cs="Arial"/>
                <w:b/>
                <w:bCs/>
                <w:color w:val="000000"/>
                <w:sz w:val="20"/>
                <w:szCs w:val="20"/>
              </w:rPr>
              <w:t>1)</w:t>
            </w:r>
            <w:r w:rsidRPr="005E364A">
              <w:rPr>
                <w:rFonts w:ascii="Arial" w:hAnsi="Arial" w:cs="Arial"/>
                <w:color w:val="000000"/>
                <w:sz w:val="20"/>
                <w:szCs w:val="20"/>
              </w:rPr>
              <w:t xml:space="preserve"> Identify and know measurements of all key components of a handball court.</w:t>
            </w:r>
          </w:p>
          <w:p w14:paraId="53D3B51C" w14:textId="77777777" w:rsidR="005E364A" w:rsidRPr="005E364A" w:rsidRDefault="005E364A" w:rsidP="005E364A">
            <w:pPr>
              <w:rPr>
                <w:rFonts w:ascii="Times New Roman" w:hAnsi="Times New Roman" w:cs="Times New Roman"/>
              </w:rPr>
            </w:pPr>
            <w:r w:rsidRPr="005E364A">
              <w:rPr>
                <w:rFonts w:ascii="Arial" w:hAnsi="Arial" w:cs="Arial"/>
                <w:b/>
                <w:bCs/>
                <w:color w:val="000000"/>
                <w:sz w:val="20"/>
                <w:szCs w:val="20"/>
              </w:rPr>
              <w:t xml:space="preserve">CCSS </w:t>
            </w:r>
            <w:r w:rsidRPr="005E364A">
              <w:rPr>
                <w:rFonts w:ascii="Arial" w:hAnsi="Arial" w:cs="Arial"/>
                <w:color w:val="000000"/>
                <w:sz w:val="20"/>
                <w:szCs w:val="20"/>
              </w:rPr>
              <w:t>(</w:t>
            </w:r>
            <w:proofErr w:type="gramStart"/>
            <w:r w:rsidRPr="005E364A">
              <w:rPr>
                <w:rFonts w:ascii="Arial" w:hAnsi="Arial" w:cs="Arial"/>
                <w:color w:val="000000"/>
                <w:sz w:val="20"/>
                <w:szCs w:val="20"/>
              </w:rPr>
              <w:t>ELA.LIT.W.</w:t>
            </w:r>
            <w:proofErr w:type="gramEnd"/>
            <w:r w:rsidRPr="005E364A">
              <w:rPr>
                <w:rFonts w:ascii="Arial" w:hAnsi="Arial" w:cs="Arial"/>
                <w:color w:val="000000"/>
                <w:sz w:val="20"/>
                <w:szCs w:val="20"/>
              </w:rPr>
              <w:t>9-10.1) Provide a concluding statement that follows and supports an argument presented about handball.   </w:t>
            </w:r>
          </w:p>
          <w:p w14:paraId="7BD7C404" w14:textId="77777777" w:rsidR="005E364A" w:rsidRPr="005E364A" w:rsidRDefault="005E364A" w:rsidP="005E364A">
            <w:pPr>
              <w:rPr>
                <w:rFonts w:ascii="Times New Roman" w:hAnsi="Times New Roman" w:cs="Times New Roman"/>
              </w:rPr>
            </w:pPr>
            <w:r w:rsidRPr="005E364A">
              <w:rPr>
                <w:rFonts w:ascii="Arial" w:hAnsi="Arial" w:cs="Arial"/>
                <w:b/>
                <w:bCs/>
                <w:color w:val="000000"/>
                <w:sz w:val="20"/>
                <w:szCs w:val="20"/>
              </w:rPr>
              <w:t>CCSS (ELA.LIT.RH.9-10.1)</w:t>
            </w:r>
            <w:r w:rsidRPr="005E364A">
              <w:rPr>
                <w:rFonts w:ascii="Arial" w:hAnsi="Arial" w:cs="Arial"/>
                <w:color w:val="000000"/>
                <w:sz w:val="20"/>
                <w:szCs w:val="20"/>
              </w:rPr>
              <w:t xml:space="preserve"> Cite specific textual evidence to support analysis of primary and secondary sources, such as the date and origin of the information pertaining to the history of the game of handball. </w:t>
            </w:r>
          </w:p>
          <w:p w14:paraId="1F87CD48" w14:textId="77777777" w:rsidR="005E364A" w:rsidRPr="005E364A" w:rsidRDefault="005E364A" w:rsidP="005E364A">
            <w:pPr>
              <w:rPr>
                <w:rFonts w:ascii="Times New Roman" w:hAnsi="Times New Roman" w:cs="Times New Roman"/>
              </w:rPr>
            </w:pPr>
            <w:r w:rsidRPr="005E364A">
              <w:rPr>
                <w:rFonts w:ascii="Arial" w:hAnsi="Arial" w:cs="Arial"/>
                <w:b/>
                <w:bCs/>
                <w:color w:val="000000"/>
                <w:sz w:val="20"/>
                <w:szCs w:val="20"/>
              </w:rPr>
              <w:t>NHPSPES (1A)</w:t>
            </w:r>
            <w:r w:rsidRPr="005E364A">
              <w:rPr>
                <w:rFonts w:ascii="Arial" w:hAnsi="Arial" w:cs="Arial"/>
                <w:color w:val="000000"/>
                <w:sz w:val="20"/>
                <w:szCs w:val="20"/>
              </w:rPr>
              <w:t xml:space="preserve"> Apply locomotive and manipulative skills in team and/or individual physical activities.</w:t>
            </w:r>
          </w:p>
          <w:p w14:paraId="37DB1880" w14:textId="77777777" w:rsidR="005E364A" w:rsidRPr="005E364A" w:rsidRDefault="005E364A" w:rsidP="005E364A">
            <w:pPr>
              <w:rPr>
                <w:rFonts w:ascii="Times New Roman" w:hAnsi="Times New Roman" w:cs="Times New Roman"/>
              </w:rPr>
            </w:pPr>
            <w:r w:rsidRPr="005E364A">
              <w:rPr>
                <w:rFonts w:ascii="Arial" w:hAnsi="Arial" w:cs="Arial"/>
                <w:b/>
                <w:bCs/>
                <w:color w:val="000000"/>
                <w:sz w:val="20"/>
                <w:szCs w:val="20"/>
              </w:rPr>
              <w:t>NHPSPES (1B)</w:t>
            </w:r>
            <w:r w:rsidRPr="005E364A">
              <w:rPr>
                <w:rFonts w:ascii="Arial" w:hAnsi="Arial" w:cs="Arial"/>
                <w:color w:val="000000"/>
                <w:sz w:val="20"/>
                <w:szCs w:val="20"/>
              </w:rPr>
              <w:t xml:space="preserve"> Demonstrate correct progression of cues when performing complex manipulative movement patterns in specialized activities.</w:t>
            </w:r>
          </w:p>
          <w:p w14:paraId="6B47BC11" w14:textId="77777777" w:rsidR="005E364A" w:rsidRPr="005E364A" w:rsidRDefault="005E364A" w:rsidP="005E364A">
            <w:pPr>
              <w:rPr>
                <w:rFonts w:ascii="Times New Roman" w:hAnsi="Times New Roman" w:cs="Times New Roman"/>
              </w:rPr>
            </w:pPr>
            <w:r w:rsidRPr="005E364A">
              <w:rPr>
                <w:rFonts w:ascii="Arial" w:hAnsi="Arial" w:cs="Arial"/>
                <w:b/>
                <w:bCs/>
                <w:color w:val="000000"/>
                <w:sz w:val="20"/>
                <w:szCs w:val="20"/>
              </w:rPr>
              <w:t>NHPSPES (1C)</w:t>
            </w:r>
            <w:r w:rsidRPr="005E364A">
              <w:rPr>
                <w:rFonts w:ascii="Arial" w:hAnsi="Arial" w:cs="Arial"/>
                <w:color w:val="000000"/>
                <w:sz w:val="20"/>
                <w:szCs w:val="20"/>
              </w:rPr>
              <w:t xml:space="preserve"> Apply movement concepts and/or principles (e.g. force, motion, rotation) to adjust performance of specific.</w:t>
            </w:r>
          </w:p>
          <w:p w14:paraId="3A06C2A6" w14:textId="77777777" w:rsidR="005E364A" w:rsidRPr="005E364A" w:rsidRDefault="005E364A" w:rsidP="005E364A">
            <w:pPr>
              <w:rPr>
                <w:rFonts w:ascii="Times New Roman" w:hAnsi="Times New Roman" w:cs="Times New Roman"/>
              </w:rPr>
            </w:pPr>
            <w:r w:rsidRPr="005E364A">
              <w:rPr>
                <w:rFonts w:ascii="Arial" w:hAnsi="Arial" w:cs="Arial"/>
                <w:b/>
                <w:bCs/>
                <w:color w:val="000000"/>
                <w:sz w:val="20"/>
                <w:szCs w:val="20"/>
              </w:rPr>
              <w:t>NHPSPES (2A)</w:t>
            </w:r>
            <w:r w:rsidRPr="005E364A">
              <w:rPr>
                <w:rFonts w:ascii="Arial" w:hAnsi="Arial" w:cs="Arial"/>
                <w:color w:val="000000"/>
                <w:sz w:val="20"/>
                <w:szCs w:val="20"/>
              </w:rPr>
              <w:t xml:space="preserve"> Demonstrate knowledge of the key health concepts, their impact on health and fitness and health and the importance of maintaining a moderate level of physical activity.</w:t>
            </w:r>
          </w:p>
          <w:p w14:paraId="3066387E" w14:textId="77777777" w:rsidR="005E364A" w:rsidRPr="005E364A" w:rsidRDefault="005E364A" w:rsidP="005E364A">
            <w:pPr>
              <w:rPr>
                <w:rFonts w:ascii="Times New Roman" w:hAnsi="Times New Roman" w:cs="Times New Roman"/>
              </w:rPr>
            </w:pPr>
            <w:r w:rsidRPr="005E364A">
              <w:rPr>
                <w:rFonts w:ascii="Arial" w:hAnsi="Arial" w:cs="Arial"/>
                <w:b/>
                <w:bCs/>
                <w:color w:val="000000"/>
                <w:sz w:val="20"/>
                <w:szCs w:val="20"/>
              </w:rPr>
              <w:t>NHPSPES (3A)</w:t>
            </w:r>
            <w:r w:rsidRPr="005E364A">
              <w:rPr>
                <w:rFonts w:ascii="Arial" w:hAnsi="Arial" w:cs="Arial"/>
                <w:color w:val="000000"/>
                <w:sz w:val="20"/>
                <w:szCs w:val="20"/>
              </w:rPr>
              <w:t xml:space="preserve"> Use communication skills and self-management strategies to participate productively during physical activity.</w:t>
            </w:r>
          </w:p>
          <w:p w14:paraId="5C91F99C" w14:textId="77777777" w:rsidR="005E364A" w:rsidRPr="005E364A" w:rsidRDefault="005E364A" w:rsidP="005E364A">
            <w:pPr>
              <w:rPr>
                <w:rFonts w:ascii="Times New Roman" w:hAnsi="Times New Roman" w:cs="Times New Roman"/>
              </w:rPr>
            </w:pPr>
            <w:r w:rsidRPr="005E364A">
              <w:rPr>
                <w:rFonts w:ascii="Arial" w:hAnsi="Arial" w:cs="Arial"/>
                <w:b/>
                <w:bCs/>
                <w:color w:val="000000"/>
                <w:sz w:val="20"/>
                <w:szCs w:val="20"/>
              </w:rPr>
              <w:t>NHPSPES (3B)</w:t>
            </w:r>
            <w:r w:rsidRPr="005E364A">
              <w:rPr>
                <w:rFonts w:ascii="Arial" w:hAnsi="Arial" w:cs="Arial"/>
                <w:color w:val="000000"/>
                <w:sz w:val="20"/>
                <w:szCs w:val="20"/>
              </w:rPr>
              <w:t xml:space="preserve"> Demonstrate respect, collaboration, good sportsmanship and leadership skills during physical activity.</w:t>
            </w:r>
          </w:p>
          <w:p w14:paraId="6721CC95" w14:textId="77777777" w:rsidR="005E364A" w:rsidRPr="005E364A" w:rsidRDefault="005E364A" w:rsidP="005E364A">
            <w:pPr>
              <w:rPr>
                <w:rFonts w:ascii="Times New Roman" w:hAnsi="Times New Roman" w:cs="Times New Roman"/>
              </w:rPr>
            </w:pPr>
            <w:r w:rsidRPr="005E364A">
              <w:rPr>
                <w:rFonts w:ascii="Arial" w:hAnsi="Arial" w:cs="Arial"/>
                <w:b/>
                <w:bCs/>
                <w:color w:val="000000"/>
                <w:sz w:val="20"/>
                <w:szCs w:val="20"/>
              </w:rPr>
              <w:t>NHPSPES (3C)</w:t>
            </w:r>
            <w:r w:rsidRPr="005E364A">
              <w:rPr>
                <w:rFonts w:ascii="Arial" w:hAnsi="Arial" w:cs="Arial"/>
                <w:color w:val="000000"/>
                <w:sz w:val="20"/>
                <w:szCs w:val="20"/>
              </w:rPr>
              <w:t xml:space="preserve"> Demonstrate and apply knowledge of rules, procedures and safe practices to maintain a safe environment during physical activity.</w:t>
            </w:r>
          </w:p>
          <w:p w14:paraId="16B25416" w14:textId="77777777" w:rsidR="005E364A" w:rsidRPr="005E364A" w:rsidRDefault="005E364A" w:rsidP="005E364A">
            <w:pPr>
              <w:rPr>
                <w:rFonts w:ascii="Times New Roman" w:eastAsia="Times New Roman" w:hAnsi="Times New Roman" w:cs="Times New Roman"/>
              </w:rPr>
            </w:pPr>
          </w:p>
        </w:tc>
      </w:tr>
      <w:tr w:rsidR="005E364A" w:rsidRPr="005E364A" w14:paraId="4F627612" w14:textId="77777777" w:rsidTr="005E364A">
        <w:trPr>
          <w:trHeight w:val="29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968FD4" w14:textId="77777777" w:rsidR="005E364A" w:rsidRPr="005E364A" w:rsidRDefault="005E364A" w:rsidP="005E364A">
            <w:pPr>
              <w:rPr>
                <w:rFonts w:ascii="Times New Roman" w:hAnsi="Times New Roman" w:cs="Times New Roman"/>
              </w:rPr>
            </w:pPr>
            <w:r w:rsidRPr="005E364A">
              <w:rPr>
                <w:rFonts w:ascii="Arial" w:hAnsi="Arial" w:cs="Arial"/>
                <w:b/>
                <w:bCs/>
                <w:color w:val="000000"/>
                <w:sz w:val="20"/>
                <w:szCs w:val="20"/>
              </w:rPr>
              <w:t xml:space="preserve">Understandings: </w:t>
            </w:r>
            <w:r w:rsidRPr="005E364A">
              <w:rPr>
                <w:rFonts w:ascii="Arial" w:hAnsi="Arial" w:cs="Arial"/>
                <w:i/>
                <w:iCs/>
                <w:color w:val="000000"/>
                <w:sz w:val="20"/>
                <w:szCs w:val="20"/>
              </w:rPr>
              <w:t>Students will understand that…</w:t>
            </w:r>
          </w:p>
          <w:p w14:paraId="6618B8D1" w14:textId="77777777" w:rsidR="005E364A" w:rsidRPr="005E364A" w:rsidRDefault="005E364A" w:rsidP="005E364A">
            <w:pPr>
              <w:rPr>
                <w:rFonts w:ascii="Times New Roman" w:eastAsia="Times New Roman" w:hAnsi="Times New Roman" w:cs="Times New Roman"/>
              </w:rPr>
            </w:pPr>
          </w:p>
          <w:p w14:paraId="5D770D0E"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The purpose of this unit is to learn and develop the skills, strategies, and knowledge of handball.  </w:t>
            </w:r>
          </w:p>
          <w:p w14:paraId="3B3CB7D7" w14:textId="77777777" w:rsidR="005E364A" w:rsidRPr="005E364A" w:rsidRDefault="005E364A" w:rsidP="005E364A">
            <w:pPr>
              <w:rPr>
                <w:rFonts w:ascii="Times New Roman" w:eastAsia="Times New Roman" w:hAnsi="Times New Roman" w:cs="Times New Roman"/>
              </w:rPr>
            </w:pPr>
          </w:p>
          <w:p w14:paraId="23658035"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Upon mastery of these skills students will have the opportunity to participate in a handball game.</w:t>
            </w:r>
          </w:p>
          <w:p w14:paraId="07F44793" w14:textId="77777777" w:rsidR="005E364A" w:rsidRPr="005E364A" w:rsidRDefault="005E364A" w:rsidP="005E364A">
            <w:pPr>
              <w:spacing w:after="240"/>
              <w:rPr>
                <w:rFonts w:ascii="Times New Roman" w:eastAsia="Times New Roman" w:hAnsi="Times New Roman" w:cs="Times New Roman"/>
              </w:rPr>
            </w:pPr>
            <w:r w:rsidRPr="005E364A">
              <w:rPr>
                <w:rFonts w:ascii="Times New Roman" w:eastAsia="Times New Roman" w:hAnsi="Times New Roman" w:cs="Times New Roman"/>
              </w:rPr>
              <w:br/>
            </w:r>
            <w:r w:rsidRPr="005E364A">
              <w:rPr>
                <w:rFonts w:ascii="Times New Roman" w:eastAsia="Times New Roman" w:hAnsi="Times New Roman" w:cs="Times New Roman"/>
              </w:rPr>
              <w:br/>
            </w:r>
            <w:r w:rsidRPr="005E364A">
              <w:rPr>
                <w:rFonts w:ascii="Times New Roman" w:eastAsia="Times New Roman" w:hAnsi="Times New Roman" w:cs="Times New Roma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6A8F78" w14:textId="77777777" w:rsidR="005E364A" w:rsidRPr="005E364A" w:rsidRDefault="005E364A" w:rsidP="005E364A">
            <w:pPr>
              <w:rPr>
                <w:rFonts w:ascii="Times New Roman" w:hAnsi="Times New Roman" w:cs="Times New Roman"/>
              </w:rPr>
            </w:pPr>
            <w:r w:rsidRPr="005E364A">
              <w:rPr>
                <w:rFonts w:ascii="Arial" w:hAnsi="Arial" w:cs="Arial"/>
                <w:b/>
                <w:bCs/>
                <w:color w:val="000000"/>
                <w:sz w:val="20"/>
                <w:szCs w:val="20"/>
              </w:rPr>
              <w:t>Essential Questions:</w:t>
            </w:r>
          </w:p>
          <w:p w14:paraId="300EC9DC" w14:textId="77777777" w:rsidR="005E364A" w:rsidRPr="005E364A" w:rsidRDefault="005E364A" w:rsidP="005E364A">
            <w:pPr>
              <w:rPr>
                <w:rFonts w:ascii="Times New Roman" w:eastAsia="Times New Roman" w:hAnsi="Times New Roman" w:cs="Times New Roman"/>
              </w:rPr>
            </w:pPr>
          </w:p>
          <w:p w14:paraId="4262B98A"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What are the different types of throws in team handball?</w:t>
            </w:r>
          </w:p>
          <w:p w14:paraId="6074BAF2" w14:textId="77777777" w:rsidR="005E364A" w:rsidRPr="005E364A" w:rsidRDefault="005E364A" w:rsidP="005E364A">
            <w:pPr>
              <w:rPr>
                <w:rFonts w:ascii="Times New Roman" w:eastAsia="Times New Roman" w:hAnsi="Times New Roman" w:cs="Times New Roman"/>
              </w:rPr>
            </w:pPr>
          </w:p>
          <w:p w14:paraId="7934D19E"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What is a safety rule/proper etiquette to consider while playing Handball?</w:t>
            </w:r>
          </w:p>
          <w:p w14:paraId="7A5A9654" w14:textId="77777777" w:rsidR="005E364A" w:rsidRPr="005E364A" w:rsidRDefault="005E364A" w:rsidP="005E364A">
            <w:pPr>
              <w:rPr>
                <w:rFonts w:ascii="Times New Roman" w:eastAsia="Times New Roman" w:hAnsi="Times New Roman" w:cs="Times New Roman"/>
              </w:rPr>
            </w:pPr>
          </w:p>
          <w:p w14:paraId="0045FF25"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What other sport skills does handball incorporate?</w:t>
            </w:r>
          </w:p>
          <w:p w14:paraId="1859CDD7" w14:textId="77777777" w:rsidR="005E364A" w:rsidRPr="005E364A" w:rsidRDefault="005E364A" w:rsidP="005E364A">
            <w:pPr>
              <w:rPr>
                <w:rFonts w:ascii="Times New Roman" w:eastAsia="Times New Roman" w:hAnsi="Times New Roman" w:cs="Times New Roman"/>
              </w:rPr>
            </w:pPr>
          </w:p>
          <w:p w14:paraId="483A68B4"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Is team handball an Olympic Sport?</w:t>
            </w:r>
          </w:p>
          <w:p w14:paraId="03CFA10F" w14:textId="77777777" w:rsidR="005E364A" w:rsidRPr="005E364A" w:rsidRDefault="005E364A" w:rsidP="005E364A">
            <w:pPr>
              <w:spacing w:after="240"/>
              <w:rPr>
                <w:rFonts w:ascii="Times New Roman" w:eastAsia="Times New Roman" w:hAnsi="Times New Roman" w:cs="Times New Roman"/>
              </w:rPr>
            </w:pPr>
            <w:r w:rsidRPr="005E364A">
              <w:rPr>
                <w:rFonts w:ascii="Times New Roman" w:eastAsia="Times New Roman" w:hAnsi="Times New Roman" w:cs="Times New Roman"/>
              </w:rPr>
              <w:br/>
            </w:r>
          </w:p>
        </w:tc>
      </w:tr>
      <w:tr w:rsidR="005E364A" w:rsidRPr="005E364A" w14:paraId="78671F24" w14:textId="77777777" w:rsidTr="005E364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585E2B" w14:textId="77777777" w:rsidR="005E364A" w:rsidRPr="005E364A" w:rsidRDefault="005E364A" w:rsidP="005E364A">
            <w:pPr>
              <w:rPr>
                <w:rFonts w:ascii="Times New Roman" w:hAnsi="Times New Roman" w:cs="Times New Roman"/>
              </w:rPr>
            </w:pPr>
            <w:r w:rsidRPr="005E364A">
              <w:rPr>
                <w:rFonts w:ascii="Arial" w:hAnsi="Arial" w:cs="Arial"/>
                <w:b/>
                <w:bCs/>
                <w:color w:val="000000"/>
                <w:sz w:val="20"/>
                <w:szCs w:val="20"/>
              </w:rPr>
              <w:t xml:space="preserve">Students will know: </w:t>
            </w:r>
            <w:r w:rsidRPr="005E364A">
              <w:rPr>
                <w:rFonts w:ascii="Arial" w:hAnsi="Arial" w:cs="Arial"/>
                <w:i/>
                <w:iCs/>
                <w:color w:val="000000"/>
                <w:sz w:val="20"/>
                <w:szCs w:val="20"/>
              </w:rPr>
              <w:t>(cognitive)</w:t>
            </w:r>
          </w:p>
          <w:p w14:paraId="4C2151FD" w14:textId="77777777" w:rsidR="005E364A" w:rsidRPr="005E364A" w:rsidRDefault="005E364A" w:rsidP="005E364A">
            <w:pPr>
              <w:rPr>
                <w:rFonts w:ascii="Times New Roman" w:eastAsia="Times New Roman" w:hAnsi="Times New Roman" w:cs="Times New Roman"/>
              </w:rPr>
            </w:pPr>
          </w:p>
          <w:p w14:paraId="355343DB"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How many players and positions there are in a handball game.</w:t>
            </w:r>
          </w:p>
          <w:p w14:paraId="565F0671" w14:textId="77777777" w:rsidR="005E364A" w:rsidRPr="005E364A" w:rsidRDefault="005E364A" w:rsidP="005E364A">
            <w:pPr>
              <w:rPr>
                <w:rFonts w:ascii="Times New Roman" w:eastAsia="Times New Roman" w:hAnsi="Times New Roman" w:cs="Times New Roman"/>
              </w:rPr>
            </w:pPr>
          </w:p>
          <w:p w14:paraId="16870DBF"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The rules and regulations of a handball game.</w:t>
            </w:r>
          </w:p>
          <w:p w14:paraId="5627130E" w14:textId="77777777" w:rsidR="005E364A" w:rsidRPr="005E364A" w:rsidRDefault="005E364A" w:rsidP="005E364A">
            <w:pPr>
              <w:rPr>
                <w:rFonts w:ascii="Times New Roman" w:eastAsia="Times New Roman" w:hAnsi="Times New Roman" w:cs="Times New Roman"/>
              </w:rPr>
            </w:pPr>
          </w:p>
          <w:p w14:paraId="3412E28B"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lastRenderedPageBreak/>
              <w:t>The history of handball.  (Who created it, where, and when)</w:t>
            </w:r>
          </w:p>
          <w:p w14:paraId="5389BBE5" w14:textId="77777777" w:rsidR="005E364A" w:rsidRPr="005E364A" w:rsidRDefault="005E364A" w:rsidP="005E364A">
            <w:pPr>
              <w:rPr>
                <w:rFonts w:ascii="Times New Roman" w:eastAsia="Times New Roman" w:hAnsi="Times New Roman" w:cs="Times New Roman"/>
              </w:rPr>
            </w:pPr>
          </w:p>
          <w:p w14:paraId="65FA3261"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Offensive and defensive strategies used in a handball game.</w:t>
            </w:r>
          </w:p>
          <w:p w14:paraId="4A6BAC8C" w14:textId="77777777" w:rsidR="005E364A" w:rsidRPr="005E364A" w:rsidRDefault="005E364A" w:rsidP="005E364A">
            <w:pPr>
              <w:rPr>
                <w:rFonts w:ascii="Times New Roman" w:eastAsia="Times New Roman" w:hAnsi="Times New Roman" w:cs="Times New Roman"/>
              </w:rPr>
            </w:pPr>
          </w:p>
          <w:p w14:paraId="1FC7539F" w14:textId="77777777" w:rsidR="005E364A" w:rsidRPr="005E364A" w:rsidRDefault="005E364A" w:rsidP="005E364A">
            <w:pPr>
              <w:rPr>
                <w:rFonts w:ascii="Times New Roman" w:hAnsi="Times New Roman" w:cs="Times New Roman"/>
              </w:rPr>
            </w:pPr>
            <w:r w:rsidRPr="005E364A">
              <w:rPr>
                <w:rFonts w:ascii="Arial" w:hAnsi="Arial" w:cs="Arial"/>
                <w:b/>
                <w:bCs/>
                <w:color w:val="000000"/>
                <w:sz w:val="20"/>
                <w:szCs w:val="20"/>
              </w:rPr>
              <w:t>Students will be able to:</w:t>
            </w:r>
            <w:r w:rsidRPr="005E364A">
              <w:rPr>
                <w:rFonts w:ascii="Arial" w:hAnsi="Arial" w:cs="Arial"/>
                <w:b/>
                <w:bCs/>
                <w:i/>
                <w:iCs/>
                <w:color w:val="000000"/>
                <w:sz w:val="20"/>
                <w:szCs w:val="20"/>
              </w:rPr>
              <w:t xml:space="preserve"> </w:t>
            </w:r>
            <w:r w:rsidRPr="005E364A">
              <w:rPr>
                <w:rFonts w:ascii="Arial" w:hAnsi="Arial" w:cs="Arial"/>
                <w:i/>
                <w:iCs/>
                <w:color w:val="000000"/>
                <w:sz w:val="20"/>
                <w:szCs w:val="20"/>
              </w:rPr>
              <w:t>(affective)</w:t>
            </w:r>
          </w:p>
          <w:p w14:paraId="3CDFCFA8" w14:textId="77777777" w:rsidR="005E364A" w:rsidRPr="005E364A" w:rsidRDefault="005E364A" w:rsidP="005E364A">
            <w:pPr>
              <w:rPr>
                <w:rFonts w:ascii="Times New Roman" w:eastAsia="Times New Roman" w:hAnsi="Times New Roman" w:cs="Times New Roman"/>
              </w:rPr>
            </w:pPr>
          </w:p>
          <w:p w14:paraId="712E3226"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Work cooperatively with group members in skill and game situations.</w:t>
            </w:r>
          </w:p>
          <w:p w14:paraId="1446DF02" w14:textId="77777777" w:rsidR="005E364A" w:rsidRPr="005E364A" w:rsidRDefault="005E364A" w:rsidP="005E364A">
            <w:pPr>
              <w:rPr>
                <w:rFonts w:ascii="Times New Roman" w:eastAsia="Times New Roman" w:hAnsi="Times New Roman" w:cs="Times New Roman"/>
              </w:rPr>
            </w:pPr>
          </w:p>
          <w:p w14:paraId="7DE6054C"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Provide positive reinforcement to group/team members.</w:t>
            </w:r>
          </w:p>
          <w:p w14:paraId="7C662FF0"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4A09CA" w14:textId="77777777" w:rsidR="005E364A" w:rsidRPr="005E364A" w:rsidRDefault="005E364A" w:rsidP="005E364A">
            <w:pPr>
              <w:rPr>
                <w:rFonts w:ascii="Times New Roman" w:hAnsi="Times New Roman" w:cs="Times New Roman"/>
              </w:rPr>
            </w:pPr>
            <w:r w:rsidRPr="005E364A">
              <w:rPr>
                <w:rFonts w:ascii="Arial" w:hAnsi="Arial" w:cs="Arial"/>
                <w:b/>
                <w:bCs/>
                <w:color w:val="000000"/>
                <w:sz w:val="20"/>
                <w:szCs w:val="20"/>
              </w:rPr>
              <w:lastRenderedPageBreak/>
              <w:t xml:space="preserve">Students will be able to: </w:t>
            </w:r>
            <w:r w:rsidRPr="005E364A">
              <w:rPr>
                <w:rFonts w:ascii="Arial" w:hAnsi="Arial" w:cs="Arial"/>
                <w:i/>
                <w:iCs/>
                <w:color w:val="000000"/>
                <w:sz w:val="20"/>
                <w:szCs w:val="20"/>
              </w:rPr>
              <w:t>(psychomotor)</w:t>
            </w:r>
          </w:p>
          <w:p w14:paraId="6E66711B" w14:textId="77777777" w:rsidR="005E364A" w:rsidRPr="005E364A" w:rsidRDefault="005E364A" w:rsidP="005E364A">
            <w:pPr>
              <w:rPr>
                <w:rFonts w:ascii="Times New Roman" w:eastAsia="Times New Roman" w:hAnsi="Times New Roman" w:cs="Times New Roman"/>
              </w:rPr>
            </w:pPr>
          </w:p>
          <w:p w14:paraId="6B0E1A35"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Demonstrate the skills of passing, shooting, and dribbling.</w:t>
            </w:r>
          </w:p>
          <w:p w14:paraId="171057C5" w14:textId="77777777" w:rsidR="005E364A" w:rsidRPr="005E364A" w:rsidRDefault="005E364A" w:rsidP="005E364A">
            <w:pPr>
              <w:rPr>
                <w:rFonts w:ascii="Times New Roman" w:eastAsia="Times New Roman" w:hAnsi="Times New Roman" w:cs="Times New Roman"/>
              </w:rPr>
            </w:pPr>
          </w:p>
          <w:p w14:paraId="6903E56C"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Demonstrate engaging in a handball game.  </w:t>
            </w:r>
          </w:p>
          <w:p w14:paraId="55855DAA" w14:textId="77777777" w:rsidR="005E364A" w:rsidRPr="005E364A" w:rsidRDefault="005E364A" w:rsidP="005E364A">
            <w:pPr>
              <w:rPr>
                <w:rFonts w:ascii="Times New Roman" w:eastAsia="Times New Roman" w:hAnsi="Times New Roman" w:cs="Times New Roman"/>
              </w:rPr>
            </w:pPr>
          </w:p>
        </w:tc>
      </w:tr>
    </w:tbl>
    <w:p w14:paraId="2722A6DC" w14:textId="77777777" w:rsidR="005E364A" w:rsidRPr="005E364A" w:rsidRDefault="005E364A" w:rsidP="005E364A">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6896"/>
        <w:gridCol w:w="2454"/>
      </w:tblGrid>
      <w:tr w:rsidR="005E364A" w:rsidRPr="005E364A" w14:paraId="6CC5F97B" w14:textId="77777777" w:rsidTr="005E364A">
        <w:tc>
          <w:tcPr>
            <w:tcW w:w="0" w:type="auto"/>
            <w:gridSpan w:val="2"/>
            <w:tcBorders>
              <w:top w:val="single" w:sz="4" w:space="0" w:color="000000"/>
              <w:left w:val="single" w:sz="4" w:space="0" w:color="000000"/>
              <w:bottom w:val="single" w:sz="4" w:space="0" w:color="000000"/>
              <w:right w:val="single" w:sz="4" w:space="0" w:color="000000"/>
            </w:tcBorders>
            <w:shd w:val="clear" w:color="auto" w:fill="FFCC00"/>
            <w:tcMar>
              <w:top w:w="0" w:type="dxa"/>
              <w:left w:w="115" w:type="dxa"/>
              <w:bottom w:w="0" w:type="dxa"/>
              <w:right w:w="115" w:type="dxa"/>
            </w:tcMar>
            <w:hideMark/>
          </w:tcPr>
          <w:p w14:paraId="77680648" w14:textId="77777777" w:rsidR="005E364A" w:rsidRPr="005E364A" w:rsidRDefault="005E364A" w:rsidP="005E364A">
            <w:pPr>
              <w:jc w:val="center"/>
              <w:outlineLvl w:val="0"/>
              <w:rPr>
                <w:rFonts w:ascii="Times New Roman" w:eastAsia="Times New Roman" w:hAnsi="Times New Roman" w:cs="Times New Roman"/>
                <w:b/>
                <w:bCs/>
                <w:kern w:val="36"/>
                <w:sz w:val="48"/>
                <w:szCs w:val="48"/>
              </w:rPr>
            </w:pPr>
            <w:r w:rsidRPr="005E364A">
              <w:rPr>
                <w:rFonts w:ascii="Arial" w:eastAsia="Times New Roman" w:hAnsi="Arial" w:cs="Arial"/>
                <w:b/>
                <w:bCs/>
                <w:color w:val="000000"/>
                <w:kern w:val="36"/>
                <w:sz w:val="20"/>
                <w:szCs w:val="20"/>
              </w:rPr>
              <w:t>STAGE 2 – ASSESSMENT EVIDENCE</w:t>
            </w:r>
          </w:p>
        </w:tc>
      </w:tr>
      <w:tr w:rsidR="005E364A" w:rsidRPr="005E364A" w14:paraId="02E68BCC" w14:textId="77777777" w:rsidTr="005E364A">
        <w:trPr>
          <w:trHeight w:val="25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00D14F" w14:textId="77777777" w:rsidR="005E364A" w:rsidRPr="005E364A" w:rsidRDefault="005E364A" w:rsidP="005E364A">
            <w:pPr>
              <w:rPr>
                <w:rFonts w:ascii="Times New Roman" w:hAnsi="Times New Roman" w:cs="Times New Roman"/>
              </w:rPr>
            </w:pPr>
            <w:r w:rsidRPr="005E364A">
              <w:rPr>
                <w:rFonts w:ascii="Arial" w:hAnsi="Arial" w:cs="Arial"/>
                <w:b/>
                <w:bCs/>
                <w:color w:val="000000"/>
                <w:sz w:val="20"/>
                <w:szCs w:val="20"/>
              </w:rPr>
              <w:t xml:space="preserve">Benchmark(s): </w:t>
            </w:r>
            <w:r w:rsidRPr="005E364A">
              <w:rPr>
                <w:rFonts w:ascii="Arial" w:hAnsi="Arial" w:cs="Arial"/>
                <w:color w:val="000000"/>
                <w:sz w:val="20"/>
                <w:szCs w:val="20"/>
              </w:rPr>
              <w:br/>
            </w:r>
            <w:r w:rsidRPr="005E364A">
              <w:rPr>
                <w:rFonts w:ascii="Arial" w:hAnsi="Arial" w:cs="Arial"/>
                <w:color w:val="000000"/>
                <w:sz w:val="20"/>
                <w:szCs w:val="20"/>
              </w:rPr>
              <w:br/>
            </w:r>
          </w:p>
          <w:p w14:paraId="746A6D48"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 xml:space="preserve">Students will know and be able to properly demonstrate passing, shooting, dribbling and catching. </w:t>
            </w:r>
          </w:p>
          <w:p w14:paraId="31EF5C18" w14:textId="77777777" w:rsidR="005E364A" w:rsidRPr="005E364A" w:rsidRDefault="005E364A" w:rsidP="005E364A">
            <w:pPr>
              <w:rPr>
                <w:rFonts w:ascii="Times New Roman" w:eastAsia="Times New Roman" w:hAnsi="Times New Roman" w:cs="Times New Roman"/>
              </w:rPr>
            </w:pPr>
          </w:p>
          <w:p w14:paraId="46ACD5B7"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Students will know and be able to properly demonstrate the different types of shots.</w:t>
            </w:r>
          </w:p>
          <w:p w14:paraId="6F8FB4E1" w14:textId="77777777" w:rsidR="005E364A" w:rsidRPr="005E364A" w:rsidRDefault="005E364A" w:rsidP="005E364A">
            <w:pPr>
              <w:rPr>
                <w:rFonts w:ascii="Times New Roman" w:eastAsia="Times New Roman" w:hAnsi="Times New Roman" w:cs="Times New Roman"/>
              </w:rPr>
            </w:pPr>
          </w:p>
          <w:p w14:paraId="771B0F0D"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Students will understand the rules, boundary lines and objectives of the game.</w:t>
            </w:r>
          </w:p>
          <w:p w14:paraId="641D548A" w14:textId="77777777" w:rsidR="005E364A" w:rsidRPr="005E364A" w:rsidRDefault="005E364A" w:rsidP="005E364A">
            <w:pPr>
              <w:rPr>
                <w:rFonts w:ascii="Times New Roman" w:eastAsia="Times New Roman" w:hAnsi="Times New Roman" w:cs="Times New Roman"/>
              </w:rPr>
            </w:pPr>
          </w:p>
          <w:p w14:paraId="544124D9"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 xml:space="preserve">Students will be able to identify offensive and defensive strategies. </w:t>
            </w:r>
          </w:p>
          <w:p w14:paraId="622F7631" w14:textId="77777777" w:rsidR="005E364A" w:rsidRPr="005E364A" w:rsidRDefault="005E364A" w:rsidP="005E364A">
            <w:pPr>
              <w:rPr>
                <w:rFonts w:ascii="Times New Roman" w:eastAsia="Times New Roman" w:hAnsi="Times New Roman" w:cs="Times New Roman"/>
              </w:rPr>
            </w:pPr>
          </w:p>
          <w:p w14:paraId="51D61C14"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Students will be able to work with group members and teammates, demonstrating teamwork and sportsmanship throughout the entire lesson.</w:t>
            </w:r>
          </w:p>
          <w:p w14:paraId="1E0002C9" w14:textId="77777777" w:rsidR="005E364A" w:rsidRPr="005E364A" w:rsidRDefault="005E364A" w:rsidP="005E364A">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77927E" w14:textId="77777777" w:rsidR="005E364A" w:rsidRPr="005E364A" w:rsidRDefault="005E364A" w:rsidP="005E364A">
            <w:pPr>
              <w:rPr>
                <w:rFonts w:ascii="Times New Roman" w:hAnsi="Times New Roman" w:cs="Times New Roman"/>
              </w:rPr>
            </w:pPr>
            <w:r w:rsidRPr="005E364A">
              <w:rPr>
                <w:rFonts w:ascii="Arial" w:hAnsi="Arial" w:cs="Arial"/>
                <w:b/>
                <w:bCs/>
                <w:color w:val="000000"/>
                <w:sz w:val="20"/>
                <w:szCs w:val="20"/>
              </w:rPr>
              <w:t>Required Evidence:</w:t>
            </w:r>
          </w:p>
          <w:p w14:paraId="633BAB76"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shd w:val="clear" w:color="auto" w:fill="FFFFFF"/>
              </w:rPr>
              <w:t>NHPS Performance Task Rubric</w:t>
            </w:r>
          </w:p>
          <w:p w14:paraId="032DB6D9" w14:textId="77777777" w:rsidR="005E364A" w:rsidRPr="005E364A" w:rsidRDefault="005E364A" w:rsidP="005E364A">
            <w:pPr>
              <w:rPr>
                <w:rFonts w:ascii="Times New Roman" w:eastAsia="Times New Roman" w:hAnsi="Times New Roman" w:cs="Times New Roman"/>
              </w:rPr>
            </w:pPr>
          </w:p>
          <w:p w14:paraId="0BCC4DC5" w14:textId="77777777" w:rsidR="005E364A" w:rsidRPr="005E364A" w:rsidRDefault="005E364A" w:rsidP="005E364A">
            <w:pPr>
              <w:rPr>
                <w:rFonts w:ascii="Times New Roman" w:hAnsi="Times New Roman" w:cs="Times New Roman"/>
              </w:rPr>
            </w:pPr>
            <w:r w:rsidRPr="005E364A">
              <w:rPr>
                <w:rFonts w:ascii="Arial" w:hAnsi="Arial" w:cs="Arial"/>
                <w:b/>
                <w:bCs/>
                <w:color w:val="000000"/>
                <w:sz w:val="20"/>
                <w:szCs w:val="20"/>
              </w:rPr>
              <w:t>Other Evidence:</w:t>
            </w:r>
          </w:p>
          <w:p w14:paraId="37D0351E" w14:textId="77777777" w:rsidR="005E364A" w:rsidRPr="005E364A" w:rsidRDefault="005E364A" w:rsidP="005E364A">
            <w:pPr>
              <w:rPr>
                <w:rFonts w:ascii="Times New Roman" w:eastAsia="Times New Roman" w:hAnsi="Times New Roman" w:cs="Times New Roman"/>
              </w:rPr>
            </w:pPr>
          </w:p>
          <w:p w14:paraId="4992935C"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Written assignments</w:t>
            </w:r>
          </w:p>
          <w:p w14:paraId="172C0851"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 xml:space="preserve">Test/Quizzes </w:t>
            </w:r>
          </w:p>
          <w:p w14:paraId="0F47C161"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Teacher Observation</w:t>
            </w:r>
          </w:p>
          <w:p w14:paraId="4ED25152"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Journal Reflection</w:t>
            </w:r>
          </w:p>
          <w:p w14:paraId="7586A1A2"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Peer Assessment</w:t>
            </w:r>
          </w:p>
          <w:p w14:paraId="48F3C4CE" w14:textId="77777777" w:rsidR="005E364A" w:rsidRPr="005E364A" w:rsidRDefault="005E364A" w:rsidP="005E364A">
            <w:pPr>
              <w:rPr>
                <w:rFonts w:ascii="Times New Roman" w:hAnsi="Times New Roman" w:cs="Times New Roman"/>
              </w:rPr>
            </w:pPr>
            <w:proofErr w:type="spellStart"/>
            <w:r w:rsidRPr="005E364A">
              <w:rPr>
                <w:rFonts w:ascii="Arial" w:hAnsi="Arial" w:cs="Arial"/>
                <w:color w:val="000000"/>
                <w:sz w:val="20"/>
                <w:szCs w:val="20"/>
              </w:rPr>
              <w:t>Self Assessment</w:t>
            </w:r>
            <w:proofErr w:type="spellEnd"/>
          </w:p>
          <w:p w14:paraId="4AD1DD8A"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Q and A sessions during class closure</w:t>
            </w:r>
          </w:p>
          <w:p w14:paraId="702CD4A4" w14:textId="77777777" w:rsidR="005E364A" w:rsidRPr="005E364A" w:rsidRDefault="005E364A" w:rsidP="005E364A">
            <w:pPr>
              <w:spacing w:after="240"/>
              <w:rPr>
                <w:rFonts w:ascii="Times New Roman" w:eastAsia="Times New Roman" w:hAnsi="Times New Roman" w:cs="Times New Roman"/>
              </w:rPr>
            </w:pPr>
            <w:r w:rsidRPr="005E364A">
              <w:rPr>
                <w:rFonts w:ascii="Times New Roman" w:eastAsia="Times New Roman" w:hAnsi="Times New Roman" w:cs="Times New Roman"/>
              </w:rPr>
              <w:br/>
            </w:r>
            <w:r w:rsidRPr="005E364A">
              <w:rPr>
                <w:rFonts w:ascii="Times New Roman" w:eastAsia="Times New Roman" w:hAnsi="Times New Roman" w:cs="Times New Roman"/>
              </w:rPr>
              <w:br/>
            </w:r>
          </w:p>
        </w:tc>
      </w:tr>
    </w:tbl>
    <w:p w14:paraId="618DBA18" w14:textId="77777777" w:rsidR="005E364A" w:rsidRPr="005E364A" w:rsidRDefault="005E364A" w:rsidP="005E364A">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138"/>
        <w:gridCol w:w="8212"/>
      </w:tblGrid>
      <w:tr w:rsidR="005E364A" w:rsidRPr="005E364A" w14:paraId="63AED2F5" w14:textId="77777777" w:rsidTr="005E364A">
        <w:tc>
          <w:tcPr>
            <w:tcW w:w="0" w:type="auto"/>
            <w:gridSpan w:val="2"/>
            <w:tcBorders>
              <w:top w:val="single" w:sz="4" w:space="0" w:color="000000"/>
              <w:left w:val="single" w:sz="4" w:space="0" w:color="000000"/>
              <w:bottom w:val="single" w:sz="8" w:space="0" w:color="000000"/>
              <w:right w:val="single" w:sz="4" w:space="0" w:color="000000"/>
            </w:tcBorders>
            <w:shd w:val="clear" w:color="auto" w:fill="FFCC99"/>
            <w:tcMar>
              <w:top w:w="0" w:type="dxa"/>
              <w:left w:w="115" w:type="dxa"/>
              <w:bottom w:w="0" w:type="dxa"/>
              <w:right w:w="115" w:type="dxa"/>
            </w:tcMar>
            <w:hideMark/>
          </w:tcPr>
          <w:p w14:paraId="15291246" w14:textId="77777777" w:rsidR="005E364A" w:rsidRPr="005E364A" w:rsidRDefault="005E364A" w:rsidP="005E364A">
            <w:pPr>
              <w:jc w:val="center"/>
              <w:outlineLvl w:val="0"/>
              <w:rPr>
                <w:rFonts w:ascii="Times New Roman" w:eastAsia="Times New Roman" w:hAnsi="Times New Roman" w:cs="Times New Roman"/>
                <w:b/>
                <w:bCs/>
                <w:kern w:val="36"/>
                <w:sz w:val="48"/>
                <w:szCs w:val="48"/>
              </w:rPr>
            </w:pPr>
            <w:r w:rsidRPr="005E364A">
              <w:rPr>
                <w:rFonts w:ascii="Arial" w:eastAsia="Times New Roman" w:hAnsi="Arial" w:cs="Arial"/>
                <w:b/>
                <w:bCs/>
                <w:color w:val="000000"/>
                <w:kern w:val="36"/>
                <w:sz w:val="20"/>
                <w:szCs w:val="20"/>
              </w:rPr>
              <w:t>STAGE 3 – Suggested Activities</w:t>
            </w:r>
          </w:p>
        </w:tc>
      </w:tr>
      <w:tr w:rsidR="005E364A" w:rsidRPr="005E364A" w14:paraId="5A84B338" w14:textId="77777777" w:rsidTr="005E364A">
        <w:tc>
          <w:tcPr>
            <w:tcW w:w="0" w:type="auto"/>
            <w:tcBorders>
              <w:top w:val="single" w:sz="8" w:space="0" w:color="000000"/>
              <w:left w:val="single" w:sz="8" w:space="0" w:color="000000"/>
              <w:bottom w:val="single" w:sz="8" w:space="0" w:color="000000"/>
              <w:right w:val="single" w:sz="8" w:space="0" w:color="000000"/>
            </w:tcBorders>
            <w:shd w:val="clear" w:color="auto" w:fill="E0E0E0"/>
            <w:tcMar>
              <w:top w:w="100" w:type="dxa"/>
              <w:left w:w="100" w:type="dxa"/>
              <w:bottom w:w="100" w:type="dxa"/>
              <w:right w:w="100" w:type="dxa"/>
            </w:tcMar>
            <w:hideMark/>
          </w:tcPr>
          <w:p w14:paraId="44DFDE71"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Goal Lines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B655BEE"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Practice taking shots at the goal from different angles of the gym.  Practice with a defender to make task more challenging.</w:t>
            </w:r>
          </w:p>
        </w:tc>
      </w:tr>
      <w:tr w:rsidR="005E364A" w:rsidRPr="005E364A" w14:paraId="2F4CBA7C" w14:textId="77777777" w:rsidTr="005E364A">
        <w:tc>
          <w:tcPr>
            <w:tcW w:w="0" w:type="auto"/>
            <w:tcBorders>
              <w:top w:val="single" w:sz="8" w:space="0" w:color="000000"/>
              <w:left w:val="single" w:sz="8" w:space="0" w:color="000000"/>
              <w:bottom w:val="single" w:sz="8" w:space="0" w:color="000000"/>
              <w:right w:val="single" w:sz="8" w:space="0" w:color="000000"/>
            </w:tcBorders>
            <w:shd w:val="clear" w:color="auto" w:fill="E0E0E0"/>
            <w:tcMar>
              <w:top w:w="100" w:type="dxa"/>
              <w:left w:w="100" w:type="dxa"/>
              <w:bottom w:w="100" w:type="dxa"/>
              <w:right w:w="100" w:type="dxa"/>
            </w:tcMar>
            <w:hideMark/>
          </w:tcPr>
          <w:p w14:paraId="2FDC4B8E"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Keep Away</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14B42C1"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 xml:space="preserve">Set a desired area (Smaller </w:t>
            </w:r>
            <w:proofErr w:type="spellStart"/>
            <w:r w:rsidRPr="005E364A">
              <w:rPr>
                <w:rFonts w:ascii="Arial" w:hAnsi="Arial" w:cs="Arial"/>
                <w:color w:val="000000"/>
                <w:sz w:val="20"/>
                <w:szCs w:val="20"/>
              </w:rPr>
              <w:t>then</w:t>
            </w:r>
            <w:proofErr w:type="spellEnd"/>
            <w:r w:rsidRPr="005E364A">
              <w:rPr>
                <w:rFonts w:ascii="Arial" w:hAnsi="Arial" w:cs="Arial"/>
                <w:color w:val="000000"/>
                <w:sz w:val="20"/>
                <w:szCs w:val="20"/>
              </w:rPr>
              <w:t xml:space="preserve"> the area of play). Use the three step rule. Without using goals, give the student a specific number of passes to reach before the other team intercepts the ball. When they reach the number of passes they receive and point and possession of the ball goes to the other team.</w:t>
            </w:r>
          </w:p>
        </w:tc>
      </w:tr>
      <w:tr w:rsidR="005E364A" w:rsidRPr="005E364A" w14:paraId="6DFCBC90" w14:textId="77777777" w:rsidTr="005E364A">
        <w:tc>
          <w:tcPr>
            <w:tcW w:w="0" w:type="auto"/>
            <w:tcBorders>
              <w:top w:val="single" w:sz="8" w:space="0" w:color="000000"/>
              <w:left w:val="single" w:sz="8" w:space="0" w:color="000000"/>
              <w:bottom w:val="single" w:sz="8" w:space="0" w:color="000000"/>
              <w:right w:val="single" w:sz="8" w:space="0" w:color="000000"/>
            </w:tcBorders>
            <w:shd w:val="clear" w:color="auto" w:fill="E0E0E0"/>
            <w:tcMar>
              <w:top w:w="100" w:type="dxa"/>
              <w:left w:w="100" w:type="dxa"/>
              <w:bottom w:w="100" w:type="dxa"/>
              <w:right w:w="100" w:type="dxa"/>
            </w:tcMar>
            <w:hideMark/>
          </w:tcPr>
          <w:p w14:paraId="2D9AEEC1"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Pass Game</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BC6356F"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Without using goals, teams must pass the ball at least once to every player on their team without losing possession of the ball. If passes are complete they receive a point.  </w:t>
            </w:r>
          </w:p>
        </w:tc>
      </w:tr>
      <w:tr w:rsidR="005E364A" w:rsidRPr="005E364A" w14:paraId="3726FB8A" w14:textId="77777777" w:rsidTr="005E364A">
        <w:tc>
          <w:tcPr>
            <w:tcW w:w="0" w:type="auto"/>
            <w:tcBorders>
              <w:top w:val="single" w:sz="8" w:space="0" w:color="000000"/>
              <w:left w:val="single" w:sz="8" w:space="0" w:color="000000"/>
              <w:bottom w:val="single" w:sz="8" w:space="0" w:color="000000"/>
              <w:right w:val="single" w:sz="8" w:space="0" w:color="000000"/>
            </w:tcBorders>
            <w:shd w:val="clear" w:color="auto" w:fill="E0E0E0"/>
            <w:tcMar>
              <w:top w:w="100" w:type="dxa"/>
              <w:left w:w="100" w:type="dxa"/>
              <w:bottom w:w="100" w:type="dxa"/>
              <w:right w:w="100" w:type="dxa"/>
            </w:tcMar>
            <w:hideMark/>
          </w:tcPr>
          <w:p w14:paraId="13DAC6F8"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Corner Handball</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B0FC5E0" w14:textId="77777777" w:rsidR="005E364A" w:rsidRPr="005E364A" w:rsidRDefault="005E364A" w:rsidP="005E364A">
            <w:pPr>
              <w:rPr>
                <w:rFonts w:ascii="Times New Roman" w:hAnsi="Times New Roman" w:cs="Times New Roman"/>
              </w:rPr>
            </w:pPr>
            <w:r w:rsidRPr="005E364A">
              <w:rPr>
                <w:rFonts w:ascii="Arial" w:hAnsi="Arial" w:cs="Arial"/>
                <w:color w:val="000000"/>
                <w:sz w:val="20"/>
                <w:szCs w:val="20"/>
              </w:rPr>
              <w:t>Divide class into equal teams of four and spread out throughout the gym. Set up a goal at each corner of the play area. Instead of a goalie, place a bowling pin or cone in each goal. Designate a goal to each team. Play the game of handball with all four teams. The object is to score by knocking the pin/cone over for any other team but your own. The team to score the lowest amount of point wins.</w:t>
            </w:r>
          </w:p>
        </w:tc>
      </w:tr>
    </w:tbl>
    <w:p w14:paraId="6D8CBCD0" w14:textId="77777777" w:rsidR="00381FD5" w:rsidRDefault="0083719B"/>
    <w:sectPr w:rsidR="00381FD5" w:rsidSect="005E364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E2868" w14:textId="77777777" w:rsidR="0083719B" w:rsidRDefault="0083719B" w:rsidP="005E364A">
      <w:r>
        <w:separator/>
      </w:r>
    </w:p>
  </w:endnote>
  <w:endnote w:type="continuationSeparator" w:id="0">
    <w:p w14:paraId="532E6CCB" w14:textId="77777777" w:rsidR="0083719B" w:rsidRDefault="0083719B" w:rsidP="005E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51CF7" w14:textId="77777777" w:rsidR="005E364A" w:rsidRDefault="005E364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0A4E8" w14:textId="77777777" w:rsidR="005E364A" w:rsidRDefault="005E364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5F709" w14:textId="77777777" w:rsidR="005E364A" w:rsidRDefault="005E364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5C9B5" w14:textId="77777777" w:rsidR="0083719B" w:rsidRDefault="0083719B" w:rsidP="005E364A">
      <w:r>
        <w:separator/>
      </w:r>
    </w:p>
  </w:footnote>
  <w:footnote w:type="continuationSeparator" w:id="0">
    <w:p w14:paraId="70960F84" w14:textId="77777777" w:rsidR="0083719B" w:rsidRDefault="0083719B" w:rsidP="005E36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38295" w14:textId="77777777" w:rsidR="005E364A" w:rsidRDefault="005E364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E2DC9" w14:textId="77777777" w:rsidR="00B37C29" w:rsidRDefault="00B37C29" w:rsidP="00B37C29">
    <w:pPr>
      <w:jc w:val="center"/>
      <w:rPr>
        <w:rFonts w:ascii="Arial" w:hAnsi="Arial" w:cs="Arial"/>
        <w:color w:val="000000"/>
        <w:sz w:val="18"/>
        <w:szCs w:val="18"/>
      </w:rPr>
    </w:pPr>
  </w:p>
  <w:p w14:paraId="7A404911" w14:textId="0F400BFD" w:rsidR="00B37C29" w:rsidRPr="00B37C29" w:rsidRDefault="00B37C29" w:rsidP="00B37C29">
    <w:pPr>
      <w:jc w:val="center"/>
      <w:rPr>
        <w:rFonts w:ascii="Arial" w:hAnsi="Arial" w:cs="Arial"/>
        <w:color w:val="000000"/>
        <w:sz w:val="36"/>
        <w:szCs w:val="36"/>
      </w:rPr>
    </w:pPr>
    <w:bookmarkStart w:id="0" w:name="_GoBack"/>
    <w:r w:rsidRPr="00B37C29">
      <w:rPr>
        <w:rFonts w:ascii="Arial" w:hAnsi="Arial" w:cs="Arial"/>
        <w:color w:val="000000"/>
        <w:sz w:val="36"/>
        <w:szCs w:val="36"/>
      </w:rPr>
      <w:t xml:space="preserve">Understanding </w:t>
    </w:r>
    <w:proofErr w:type="gramStart"/>
    <w:r w:rsidRPr="00B37C29">
      <w:rPr>
        <w:rFonts w:ascii="Arial" w:hAnsi="Arial" w:cs="Arial"/>
        <w:color w:val="000000"/>
        <w:sz w:val="36"/>
        <w:szCs w:val="36"/>
      </w:rPr>
      <w:t>By</w:t>
    </w:r>
    <w:proofErr w:type="gramEnd"/>
    <w:r w:rsidRPr="00B37C29">
      <w:rPr>
        <w:rFonts w:ascii="Arial" w:hAnsi="Arial" w:cs="Arial"/>
        <w:color w:val="000000"/>
        <w:sz w:val="36"/>
        <w:szCs w:val="36"/>
      </w:rPr>
      <w:t xml:space="preserve"> Design</w:t>
    </w:r>
  </w:p>
  <w:bookmarkEnd w:id="0"/>
  <w:p w14:paraId="079EA402" w14:textId="77777777" w:rsidR="005E364A" w:rsidRPr="005E364A" w:rsidRDefault="005E364A" w:rsidP="00B37C29">
    <w:pPr>
      <w:jc w:val="center"/>
      <w:rPr>
        <w:rFonts w:ascii="Arial" w:hAnsi="Arial" w:cs="Arial"/>
        <w:color w:val="000000"/>
        <w:sz w:val="18"/>
        <w:szCs w:val="18"/>
      </w:rPr>
    </w:pPr>
    <w:r w:rsidRPr="005E364A">
      <w:rPr>
        <w:rFonts w:ascii="Arial" w:hAnsi="Arial" w:cs="Arial"/>
        <w:color w:val="000000"/>
        <w:sz w:val="18"/>
        <w:szCs w:val="18"/>
      </w:rPr>
      <w:t>Curriculum Area:  </w:t>
    </w:r>
    <w:r w:rsidRPr="005E364A">
      <w:rPr>
        <w:rFonts w:ascii="Arial" w:hAnsi="Arial" w:cs="Arial"/>
        <w:color w:val="000000"/>
        <w:sz w:val="18"/>
        <w:szCs w:val="18"/>
        <w:u w:val="single"/>
      </w:rPr>
      <w:t>Physical Education</w:t>
    </w:r>
    <w:r w:rsidRPr="005E364A">
      <w:rPr>
        <w:rFonts w:ascii="Arial" w:hAnsi="Arial" w:cs="Arial"/>
        <w:color w:val="000000"/>
        <w:sz w:val="18"/>
        <w:szCs w:val="18"/>
      </w:rPr>
      <w:t xml:space="preserve"> </w:t>
    </w:r>
    <w:r>
      <w:rPr>
        <w:rFonts w:ascii="Arial" w:hAnsi="Arial" w:cs="Arial"/>
        <w:color w:val="000000"/>
        <w:sz w:val="18"/>
        <w:szCs w:val="18"/>
      </w:rPr>
      <w:tab/>
    </w:r>
    <w:r w:rsidRPr="005E364A">
      <w:rPr>
        <w:rFonts w:ascii="Arial" w:hAnsi="Arial" w:cs="Arial"/>
        <w:color w:val="000000"/>
        <w:sz w:val="18"/>
        <w:szCs w:val="18"/>
      </w:rPr>
      <w:t xml:space="preserve"> Grade Level: </w:t>
    </w:r>
    <w:r w:rsidRPr="005E364A">
      <w:rPr>
        <w:rFonts w:ascii="Arial" w:hAnsi="Arial" w:cs="Arial"/>
        <w:color w:val="000000"/>
        <w:sz w:val="18"/>
        <w:szCs w:val="18"/>
        <w:u w:val="single"/>
      </w:rPr>
      <w:t>9-</w:t>
    </w:r>
    <w:proofErr w:type="gramStart"/>
    <w:r w:rsidRPr="005E364A">
      <w:rPr>
        <w:rFonts w:ascii="Arial" w:hAnsi="Arial" w:cs="Arial"/>
        <w:color w:val="000000"/>
        <w:sz w:val="18"/>
        <w:szCs w:val="18"/>
        <w:u w:val="single"/>
      </w:rPr>
      <w:t>12</w:t>
    </w:r>
    <w:r w:rsidRPr="005E364A">
      <w:rPr>
        <w:rFonts w:ascii="Arial" w:hAnsi="Arial" w:cs="Arial"/>
        <w:color w:val="000000"/>
        <w:sz w:val="18"/>
        <w:szCs w:val="18"/>
      </w:rPr>
      <w:t xml:space="preserve">  </w:t>
    </w:r>
    <w:r>
      <w:rPr>
        <w:rFonts w:ascii="Arial" w:hAnsi="Arial" w:cs="Arial"/>
        <w:color w:val="000000"/>
        <w:sz w:val="18"/>
        <w:szCs w:val="18"/>
      </w:rPr>
      <w:tab/>
    </w:r>
    <w:proofErr w:type="gramEnd"/>
    <w:r w:rsidRPr="005E364A">
      <w:rPr>
        <w:rFonts w:ascii="Arial" w:hAnsi="Arial" w:cs="Arial"/>
        <w:color w:val="000000"/>
        <w:sz w:val="18"/>
        <w:szCs w:val="18"/>
      </w:rPr>
      <w:t>Time Frame:  </w:t>
    </w:r>
    <w:r w:rsidRPr="005E364A">
      <w:rPr>
        <w:rFonts w:ascii="Arial" w:hAnsi="Arial" w:cs="Arial"/>
        <w:color w:val="000000"/>
        <w:sz w:val="18"/>
        <w:szCs w:val="18"/>
        <w:u w:val="single"/>
      </w:rPr>
      <w:t>2 weeks</w:t>
    </w:r>
  </w:p>
  <w:p w14:paraId="6C0692DA" w14:textId="77777777" w:rsidR="005E364A" w:rsidRPr="005E364A" w:rsidRDefault="005E364A" w:rsidP="005E364A">
    <w:pPr>
      <w:jc w:val="center"/>
      <w:rPr>
        <w:rFonts w:ascii="Times New Roman" w:hAnsi="Times New Roman" w:cs="Times New Roman"/>
        <w:sz w:val="22"/>
        <w:szCs w:val="22"/>
      </w:rPr>
    </w:pPr>
    <w:r w:rsidRPr="005E364A">
      <w:rPr>
        <w:rFonts w:ascii="Arial" w:hAnsi="Arial" w:cs="Arial"/>
        <w:b/>
        <w:bCs/>
        <w:color w:val="000000"/>
        <w:sz w:val="22"/>
        <w:szCs w:val="22"/>
      </w:rPr>
      <w:t xml:space="preserve">Title of Unit: </w:t>
    </w:r>
    <w:r w:rsidRPr="005E364A">
      <w:rPr>
        <w:rFonts w:ascii="Arial" w:hAnsi="Arial" w:cs="Arial"/>
        <w:b/>
        <w:bCs/>
        <w:color w:val="000000"/>
        <w:sz w:val="22"/>
        <w:szCs w:val="22"/>
        <w:u w:val="single"/>
      </w:rPr>
      <w:t>Team Handball</w:t>
    </w:r>
  </w:p>
  <w:p w14:paraId="533CA2E4" w14:textId="77777777" w:rsidR="005E364A" w:rsidRPr="005E364A" w:rsidRDefault="005E364A" w:rsidP="005E364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2AE72" w14:textId="77777777" w:rsidR="005E364A" w:rsidRDefault="005E36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64A"/>
    <w:rsid w:val="002952C0"/>
    <w:rsid w:val="005E364A"/>
    <w:rsid w:val="0083719B"/>
    <w:rsid w:val="00B37C29"/>
    <w:rsid w:val="00EF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EF32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5E364A"/>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64A"/>
    <w:rPr>
      <w:rFonts w:ascii="Times New Roman" w:hAnsi="Times New Roman" w:cs="Times New Roman"/>
      <w:b/>
      <w:bCs/>
      <w:kern w:val="36"/>
      <w:sz w:val="48"/>
      <w:szCs w:val="48"/>
    </w:rPr>
  </w:style>
  <w:style w:type="paragraph" w:styleId="NormalWeb">
    <w:name w:val="Normal (Web)"/>
    <w:basedOn w:val="Normal"/>
    <w:uiPriority w:val="99"/>
    <w:semiHidden/>
    <w:unhideWhenUsed/>
    <w:rsid w:val="005E364A"/>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5E364A"/>
    <w:pPr>
      <w:tabs>
        <w:tab w:val="center" w:pos="4680"/>
        <w:tab w:val="right" w:pos="9360"/>
      </w:tabs>
    </w:pPr>
  </w:style>
  <w:style w:type="character" w:customStyle="1" w:styleId="HeaderChar">
    <w:name w:val="Header Char"/>
    <w:basedOn w:val="DefaultParagraphFont"/>
    <w:link w:val="Header"/>
    <w:uiPriority w:val="99"/>
    <w:rsid w:val="005E364A"/>
  </w:style>
  <w:style w:type="paragraph" w:styleId="Footer">
    <w:name w:val="footer"/>
    <w:basedOn w:val="Normal"/>
    <w:link w:val="FooterChar"/>
    <w:uiPriority w:val="99"/>
    <w:unhideWhenUsed/>
    <w:rsid w:val="005E364A"/>
    <w:pPr>
      <w:tabs>
        <w:tab w:val="center" w:pos="4680"/>
        <w:tab w:val="right" w:pos="9360"/>
      </w:tabs>
    </w:pPr>
  </w:style>
  <w:style w:type="character" w:customStyle="1" w:styleId="FooterChar">
    <w:name w:val="Footer Char"/>
    <w:basedOn w:val="DefaultParagraphFont"/>
    <w:link w:val="Footer"/>
    <w:uiPriority w:val="99"/>
    <w:rsid w:val="005E3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825407">
      <w:bodyDiv w:val="1"/>
      <w:marLeft w:val="0"/>
      <w:marRight w:val="0"/>
      <w:marTop w:val="0"/>
      <w:marBottom w:val="0"/>
      <w:divBdr>
        <w:top w:val="none" w:sz="0" w:space="0" w:color="auto"/>
        <w:left w:val="none" w:sz="0" w:space="0" w:color="auto"/>
        <w:bottom w:val="none" w:sz="0" w:space="0" w:color="auto"/>
        <w:right w:val="none" w:sz="0" w:space="0" w:color="auto"/>
      </w:divBdr>
    </w:div>
    <w:div w:id="2128544760">
      <w:bodyDiv w:val="1"/>
      <w:marLeft w:val="0"/>
      <w:marRight w:val="0"/>
      <w:marTop w:val="0"/>
      <w:marBottom w:val="0"/>
      <w:divBdr>
        <w:top w:val="none" w:sz="0" w:space="0" w:color="auto"/>
        <w:left w:val="none" w:sz="0" w:space="0" w:color="auto"/>
        <w:bottom w:val="none" w:sz="0" w:space="0" w:color="auto"/>
        <w:right w:val="none" w:sz="0" w:space="0" w:color="auto"/>
      </w:divBdr>
      <w:divsChild>
        <w:div w:id="1185561669">
          <w:marLeft w:val="-229"/>
          <w:marRight w:val="0"/>
          <w:marTop w:val="0"/>
          <w:marBottom w:val="0"/>
          <w:divBdr>
            <w:top w:val="none" w:sz="0" w:space="0" w:color="auto"/>
            <w:left w:val="none" w:sz="0" w:space="0" w:color="auto"/>
            <w:bottom w:val="none" w:sz="0" w:space="0" w:color="auto"/>
            <w:right w:val="none" w:sz="0" w:space="0" w:color="auto"/>
          </w:divBdr>
        </w:div>
        <w:div w:id="1014065938">
          <w:marLeft w:val="-229"/>
          <w:marRight w:val="0"/>
          <w:marTop w:val="0"/>
          <w:marBottom w:val="0"/>
          <w:divBdr>
            <w:top w:val="none" w:sz="0" w:space="0" w:color="auto"/>
            <w:left w:val="none" w:sz="0" w:space="0" w:color="auto"/>
            <w:bottom w:val="none" w:sz="0" w:space="0" w:color="auto"/>
            <w:right w:val="none" w:sz="0" w:space="0" w:color="auto"/>
          </w:divBdr>
        </w:div>
        <w:div w:id="1316302150">
          <w:marLeft w:val="-229"/>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734</Words>
  <Characters>4184</Characters>
  <Application>Microsoft Macintosh Word</Application>
  <DocSecurity>0</DocSecurity>
  <Lines>34</Lines>
  <Paragraphs>9</Paragraphs>
  <ScaleCrop>false</ScaleCrop>
  <LinksUpToDate>false</LinksUpToDate>
  <CharactersWithSpaces>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Gawel</dc:creator>
  <cp:keywords/>
  <dc:description/>
  <cp:lastModifiedBy>Becky Gawel</cp:lastModifiedBy>
  <cp:revision>2</cp:revision>
  <dcterms:created xsi:type="dcterms:W3CDTF">2017-09-12T16:01:00Z</dcterms:created>
  <dcterms:modified xsi:type="dcterms:W3CDTF">2017-09-12T16:03:00Z</dcterms:modified>
</cp:coreProperties>
</file>